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D60A727" w14:textId="77777777" w:rsidR="000773D5" w:rsidRPr="000773D5" w:rsidRDefault="000773D5" w:rsidP="000773D5">
      <w:pPr>
        <w:ind w:right="2600"/>
        <w:rPr>
          <w:rFonts w:ascii="Arial" w:eastAsia="Times New Roman" w:hAnsi="Arial" w:cs="Arial"/>
          <w:lang w:bidi="ar-SA"/>
        </w:rPr>
      </w:pPr>
      <w:r w:rsidRPr="000773D5">
        <w:rPr>
          <w:rFonts w:ascii="Arial" w:hAnsi="Arial" w:cs="Arial"/>
        </w:rPr>
        <w:t xml:space="preserve">Telemedicine services involve the use of secure interactive videoconferencing equipment and devices that enable health care providers to deliver health care services to patients when located at different sites.  </w:t>
      </w:r>
    </w:p>
    <w:p w14:paraId="3FF946FA" w14:textId="77777777" w:rsidR="000773D5" w:rsidRPr="000773D5" w:rsidRDefault="000773D5" w:rsidP="000773D5">
      <w:pPr>
        <w:rPr>
          <w:rFonts w:ascii="Arial" w:hAnsi="Arial" w:cs="Arial"/>
          <w:sz w:val="20"/>
          <w:szCs w:val="20"/>
        </w:rPr>
      </w:pPr>
    </w:p>
    <w:p w14:paraId="5924CD6B" w14:textId="77777777" w:rsidR="000773D5" w:rsidRPr="000773D5" w:rsidRDefault="000773D5" w:rsidP="000773D5">
      <w:pPr>
        <w:pStyle w:val="ListParagraph"/>
        <w:widowControl/>
        <w:numPr>
          <w:ilvl w:val="0"/>
          <w:numId w:val="18"/>
        </w:numPr>
        <w:autoSpaceDE/>
        <w:autoSpaceDN/>
        <w:ind w:left="270" w:hanging="270"/>
        <w:contextualSpacing/>
        <w:rPr>
          <w:rFonts w:ascii="Arial" w:hAnsi="Arial" w:cs="Arial"/>
        </w:rPr>
      </w:pPr>
      <w:r w:rsidRPr="000773D5">
        <w:rPr>
          <w:rFonts w:ascii="Arial" w:hAnsi="Arial" w:cs="Arial"/>
        </w:rPr>
        <w:t xml:space="preserve">I understand that the same standard of care applies to a telemedicine visit as applies to an in-person visit.  </w:t>
      </w:r>
    </w:p>
    <w:p w14:paraId="73E97196" w14:textId="77777777" w:rsidR="000773D5" w:rsidRPr="000773D5" w:rsidRDefault="000773D5" w:rsidP="000773D5">
      <w:pPr>
        <w:pStyle w:val="ListParagraph"/>
        <w:widowControl/>
        <w:numPr>
          <w:ilvl w:val="0"/>
          <w:numId w:val="18"/>
        </w:numPr>
        <w:autoSpaceDE/>
        <w:autoSpaceDN/>
        <w:ind w:left="270" w:hanging="270"/>
        <w:contextualSpacing/>
        <w:rPr>
          <w:rFonts w:ascii="Arial" w:hAnsi="Arial" w:cs="Arial"/>
        </w:rPr>
      </w:pPr>
      <w:r w:rsidRPr="000773D5">
        <w:rPr>
          <w:rFonts w:ascii="Arial" w:hAnsi="Arial" w:cs="Arial"/>
        </w:rPr>
        <w:t xml:space="preserve">I understand that I will not be physically in the same room as my health care provider. I will be notified of and my consent obtained for anyone other than my healthcare provider present in the room.  </w:t>
      </w:r>
    </w:p>
    <w:p w14:paraId="5DB78106" w14:textId="77777777" w:rsidR="000773D5" w:rsidRPr="000773D5" w:rsidRDefault="000773D5" w:rsidP="000773D5">
      <w:pPr>
        <w:pStyle w:val="ListParagraph"/>
        <w:widowControl/>
        <w:numPr>
          <w:ilvl w:val="0"/>
          <w:numId w:val="18"/>
        </w:numPr>
        <w:autoSpaceDE/>
        <w:autoSpaceDN/>
        <w:ind w:left="270" w:hanging="270"/>
        <w:contextualSpacing/>
        <w:rPr>
          <w:rFonts w:ascii="Arial" w:hAnsi="Arial" w:cs="Arial"/>
        </w:rPr>
      </w:pPr>
      <w:r w:rsidRPr="000773D5">
        <w:rPr>
          <w:rFonts w:ascii="Arial" w:hAnsi="Arial" w:cs="Arial"/>
        </w:rPr>
        <w:t xml:space="preserve">I understand that there are potential risks to using technology, including service interruptions, interception, and technical difficulties. </w:t>
      </w:r>
    </w:p>
    <w:p w14:paraId="63DDB4FE" w14:textId="77777777" w:rsidR="000773D5" w:rsidRPr="000773D5" w:rsidRDefault="000773D5" w:rsidP="000773D5">
      <w:pPr>
        <w:pStyle w:val="ListParagraph"/>
        <w:widowControl/>
        <w:numPr>
          <w:ilvl w:val="1"/>
          <w:numId w:val="18"/>
        </w:numPr>
        <w:autoSpaceDE/>
        <w:autoSpaceDN/>
        <w:ind w:left="720"/>
        <w:contextualSpacing/>
        <w:rPr>
          <w:rFonts w:ascii="Arial" w:hAnsi="Arial" w:cs="Arial"/>
        </w:rPr>
      </w:pPr>
      <w:r w:rsidRPr="000773D5">
        <w:rPr>
          <w:rFonts w:ascii="Arial" w:hAnsi="Arial" w:cs="Arial"/>
        </w:rPr>
        <w:t xml:space="preserve">If it is determined that the videoconferencing equipment and/or connection is not adequate, I understand that my health care provider or I may discontinue the telemedicine visit and make other arrangements to continue the visit. </w:t>
      </w:r>
    </w:p>
    <w:p w14:paraId="4B75711B" w14:textId="77777777" w:rsidR="000773D5" w:rsidRPr="000773D5" w:rsidRDefault="000773D5" w:rsidP="000773D5">
      <w:pPr>
        <w:pStyle w:val="ListParagraph"/>
        <w:widowControl/>
        <w:numPr>
          <w:ilvl w:val="0"/>
          <w:numId w:val="18"/>
        </w:numPr>
        <w:autoSpaceDE/>
        <w:autoSpaceDN/>
        <w:ind w:left="270" w:hanging="270"/>
        <w:contextualSpacing/>
        <w:rPr>
          <w:rFonts w:ascii="Arial" w:hAnsi="Arial" w:cs="Arial"/>
        </w:rPr>
      </w:pPr>
      <w:r w:rsidRPr="000773D5">
        <w:rPr>
          <w:rFonts w:ascii="Arial" w:hAnsi="Arial" w:cs="Arial"/>
        </w:rPr>
        <w:t>I understand that I have the right to refuse to participate or decide to stop participating in a telemedicine visit, and that my refusal will be documented in my medical record. I also understand that my refusal will not affect my right to future care or treatment.</w:t>
      </w:r>
    </w:p>
    <w:p w14:paraId="7380E3CF" w14:textId="77777777" w:rsidR="000773D5" w:rsidRPr="000773D5" w:rsidRDefault="000773D5" w:rsidP="000773D5">
      <w:pPr>
        <w:pStyle w:val="ListParagraph"/>
        <w:widowControl/>
        <w:numPr>
          <w:ilvl w:val="1"/>
          <w:numId w:val="18"/>
        </w:numPr>
        <w:autoSpaceDE/>
        <w:autoSpaceDN/>
        <w:ind w:left="720"/>
        <w:contextualSpacing/>
        <w:rPr>
          <w:rFonts w:ascii="Arial" w:hAnsi="Arial" w:cs="Arial"/>
        </w:rPr>
      </w:pPr>
      <w:r w:rsidRPr="000773D5">
        <w:rPr>
          <w:rFonts w:ascii="Arial" w:hAnsi="Arial" w:cs="Arial"/>
        </w:rPr>
        <w:t xml:space="preserve">I may revoke my right at any time by contacting </w:t>
      </w:r>
      <w:r w:rsidRPr="000773D5">
        <w:rPr>
          <w:rFonts w:ascii="Arial" w:hAnsi="Arial" w:cs="Arial"/>
          <w:highlight w:val="lightGray"/>
        </w:rPr>
        <w:t>[PRACTICE NAME]</w:t>
      </w:r>
      <w:r w:rsidRPr="000773D5">
        <w:rPr>
          <w:rFonts w:ascii="Arial" w:hAnsi="Arial" w:cs="Arial"/>
        </w:rPr>
        <w:t xml:space="preserve"> at </w:t>
      </w:r>
      <w:r w:rsidRPr="000773D5">
        <w:rPr>
          <w:rFonts w:ascii="Arial" w:hAnsi="Arial" w:cs="Arial"/>
          <w:highlight w:val="lightGray"/>
        </w:rPr>
        <w:t>[PHONE NUMBER]</w:t>
      </w:r>
      <w:r w:rsidRPr="000773D5">
        <w:rPr>
          <w:rFonts w:ascii="Arial" w:hAnsi="Arial" w:cs="Arial"/>
        </w:rPr>
        <w:t>.</w:t>
      </w:r>
    </w:p>
    <w:p w14:paraId="32B07596" w14:textId="77777777" w:rsidR="000773D5" w:rsidRPr="000773D5" w:rsidRDefault="000773D5" w:rsidP="000773D5">
      <w:pPr>
        <w:pStyle w:val="ListParagraph"/>
        <w:widowControl/>
        <w:numPr>
          <w:ilvl w:val="0"/>
          <w:numId w:val="18"/>
        </w:numPr>
        <w:autoSpaceDE/>
        <w:autoSpaceDN/>
        <w:ind w:left="270" w:hanging="270"/>
        <w:contextualSpacing/>
        <w:rPr>
          <w:rFonts w:ascii="Arial" w:hAnsi="Arial" w:cs="Arial"/>
        </w:rPr>
      </w:pPr>
      <w:r w:rsidRPr="000773D5">
        <w:rPr>
          <w:rFonts w:ascii="Arial" w:hAnsi="Arial" w:cs="Arial"/>
        </w:rPr>
        <w:t>I understand that the laws that protect privacy and the confidentiality of health care information apply to telemedicine services.</w:t>
      </w:r>
    </w:p>
    <w:p w14:paraId="369BB8DC" w14:textId="77777777" w:rsidR="000773D5" w:rsidRPr="000773D5" w:rsidRDefault="000773D5" w:rsidP="000773D5">
      <w:pPr>
        <w:pStyle w:val="ListParagraph"/>
        <w:widowControl/>
        <w:numPr>
          <w:ilvl w:val="0"/>
          <w:numId w:val="18"/>
        </w:numPr>
        <w:autoSpaceDE/>
        <w:autoSpaceDN/>
        <w:ind w:left="270" w:hanging="270"/>
        <w:contextualSpacing/>
        <w:rPr>
          <w:rFonts w:ascii="Arial" w:hAnsi="Arial" w:cs="Arial"/>
        </w:rPr>
      </w:pPr>
      <w:r w:rsidRPr="000773D5">
        <w:rPr>
          <w:rFonts w:ascii="Arial" w:hAnsi="Arial" w:cs="Arial"/>
        </w:rPr>
        <w:t>I understand that my health care information may be shared with other individuals for scheduling and billing purposes.</w:t>
      </w:r>
    </w:p>
    <w:p w14:paraId="0F0FA0B3" w14:textId="77777777" w:rsidR="000773D5" w:rsidRPr="000773D5" w:rsidRDefault="000773D5" w:rsidP="000773D5">
      <w:pPr>
        <w:pStyle w:val="ListParagraph"/>
        <w:widowControl/>
        <w:numPr>
          <w:ilvl w:val="1"/>
          <w:numId w:val="18"/>
        </w:numPr>
        <w:autoSpaceDE/>
        <w:autoSpaceDN/>
        <w:ind w:left="720"/>
        <w:contextualSpacing/>
        <w:rPr>
          <w:rFonts w:ascii="Arial" w:hAnsi="Arial" w:cs="Arial"/>
        </w:rPr>
      </w:pPr>
      <w:r w:rsidRPr="000773D5">
        <w:rPr>
          <w:rFonts w:ascii="Arial" w:hAnsi="Arial" w:cs="Arial"/>
        </w:rPr>
        <w:t xml:space="preserve">I understand that my insurance carrier will have access to my medical records for quality review/audit. </w:t>
      </w:r>
    </w:p>
    <w:p w14:paraId="65949F28" w14:textId="77777777" w:rsidR="000773D5" w:rsidRPr="000773D5" w:rsidRDefault="000773D5" w:rsidP="000773D5">
      <w:pPr>
        <w:pStyle w:val="ListParagraph"/>
        <w:widowControl/>
        <w:numPr>
          <w:ilvl w:val="1"/>
          <w:numId w:val="18"/>
        </w:numPr>
        <w:autoSpaceDE/>
        <w:autoSpaceDN/>
        <w:ind w:left="720"/>
        <w:contextualSpacing/>
        <w:rPr>
          <w:rFonts w:ascii="Arial" w:hAnsi="Arial" w:cs="Arial"/>
        </w:rPr>
      </w:pPr>
      <w:r w:rsidRPr="000773D5">
        <w:rPr>
          <w:rFonts w:ascii="Arial" w:hAnsi="Arial" w:cs="Arial"/>
        </w:rPr>
        <w:t>I understand that I will be responsible for any out-of-pocket costs such as copayments or coinsurances that apply to my telemedicine visit.</w:t>
      </w:r>
    </w:p>
    <w:p w14:paraId="11AAC136" w14:textId="77777777" w:rsidR="000773D5" w:rsidRPr="000773D5" w:rsidRDefault="000773D5" w:rsidP="000773D5">
      <w:pPr>
        <w:pStyle w:val="ListParagraph"/>
        <w:widowControl/>
        <w:numPr>
          <w:ilvl w:val="1"/>
          <w:numId w:val="18"/>
        </w:numPr>
        <w:autoSpaceDE/>
        <w:autoSpaceDN/>
        <w:ind w:left="720"/>
        <w:contextualSpacing/>
        <w:rPr>
          <w:rFonts w:ascii="Arial" w:hAnsi="Arial" w:cs="Arial"/>
        </w:rPr>
      </w:pPr>
      <w:r w:rsidRPr="000773D5">
        <w:rPr>
          <w:rFonts w:ascii="Arial" w:hAnsi="Arial" w:cs="Arial"/>
        </w:rPr>
        <w:t xml:space="preserve">I understand that health plan payment policies for telemedicine visits may be different from policies for in-person visits. </w:t>
      </w:r>
    </w:p>
    <w:p w14:paraId="5EC2FBDF" w14:textId="77777777" w:rsidR="000773D5" w:rsidRPr="000773D5" w:rsidRDefault="000773D5" w:rsidP="000773D5">
      <w:pPr>
        <w:pStyle w:val="ListParagraph"/>
        <w:widowControl/>
        <w:numPr>
          <w:ilvl w:val="0"/>
          <w:numId w:val="18"/>
        </w:numPr>
        <w:autoSpaceDE/>
        <w:autoSpaceDN/>
        <w:ind w:left="360"/>
        <w:contextualSpacing/>
        <w:rPr>
          <w:rFonts w:ascii="Arial" w:hAnsi="Arial" w:cs="Arial"/>
        </w:rPr>
      </w:pPr>
      <w:r w:rsidRPr="000773D5">
        <w:rPr>
          <w:rFonts w:ascii="Arial" w:hAnsi="Arial" w:cs="Arial"/>
        </w:rPr>
        <w:t xml:space="preserve">I understand that this document will become a part of my medical record.   </w:t>
      </w:r>
    </w:p>
    <w:p w14:paraId="7945903F" w14:textId="77777777" w:rsidR="000773D5" w:rsidRPr="000773D5" w:rsidRDefault="000773D5" w:rsidP="000773D5">
      <w:pPr>
        <w:rPr>
          <w:rFonts w:ascii="Arial" w:hAnsi="Arial" w:cs="Arial"/>
          <w:sz w:val="20"/>
          <w:szCs w:val="20"/>
        </w:rPr>
      </w:pPr>
    </w:p>
    <w:p w14:paraId="7CBBB2D9" w14:textId="77777777" w:rsidR="000773D5" w:rsidRPr="000773D5" w:rsidRDefault="000773D5" w:rsidP="000773D5">
      <w:pPr>
        <w:rPr>
          <w:rFonts w:ascii="Arial" w:hAnsi="Arial" w:cs="Arial"/>
          <w:sz w:val="24"/>
          <w:szCs w:val="24"/>
        </w:rPr>
      </w:pPr>
      <w:r w:rsidRPr="000773D5">
        <w:rPr>
          <w:rFonts w:ascii="Arial" w:hAnsi="Arial" w:cs="Arial"/>
        </w:rPr>
        <w:t>By signing this form, I attest that I (1) have personally read this form (or had it explained to me) and fully understand  and agree to its contents; (2) have had my questions answered to my satisfaction, and the risks, benefits, and alternatives to telemedicine visits shared with me in a language I understand; and (3) am located in the state of Texas and will be in Texas during my telemedicine visit(s).</w:t>
      </w:r>
    </w:p>
    <w:p w14:paraId="47C939AD" w14:textId="3C3F9463" w:rsidR="000773D5" w:rsidRPr="000773D5" w:rsidRDefault="000773D5" w:rsidP="000773D5">
      <w:pPr>
        <w:tabs>
          <w:tab w:val="left" w:pos="7051"/>
        </w:tabs>
        <w:rPr>
          <w:rFonts w:ascii="Arial" w:hAnsi="Arial" w:cs="Arial"/>
          <w:sz w:val="20"/>
          <w:szCs w:val="20"/>
        </w:rPr>
      </w:pPr>
      <w:r>
        <w:rPr>
          <w:rFonts w:ascii="Arial" w:hAnsi="Arial" w:cs="Arial"/>
          <w:sz w:val="20"/>
          <w:szCs w:val="20"/>
        </w:rPr>
        <w:tab/>
      </w:r>
    </w:p>
    <w:p w14:paraId="0DB66BA8" w14:textId="77777777" w:rsidR="000773D5" w:rsidRPr="000773D5" w:rsidRDefault="000773D5" w:rsidP="000773D5">
      <w:pPr>
        <w:rPr>
          <w:rFonts w:ascii="Arial" w:hAnsi="Arial" w:cs="Arial"/>
        </w:rPr>
      </w:pPr>
      <w:r w:rsidRPr="000773D5">
        <w:rPr>
          <w:rFonts w:ascii="Arial" w:hAnsi="Arial" w:cs="Arial"/>
          <w:sz w:val="20"/>
          <w:szCs w:val="20"/>
        </w:rPr>
        <w:t xml:space="preserve">______________________________________     </w:t>
      </w:r>
      <w:r w:rsidRPr="000773D5">
        <w:rPr>
          <w:rFonts w:ascii="Arial" w:hAnsi="Arial" w:cs="Arial"/>
        </w:rPr>
        <w:tab/>
      </w:r>
      <w:r w:rsidRPr="000773D5">
        <w:rPr>
          <w:rFonts w:ascii="Arial" w:hAnsi="Arial" w:cs="Arial"/>
          <w:sz w:val="20"/>
          <w:szCs w:val="20"/>
        </w:rPr>
        <w:t xml:space="preserve">__________________________________ </w:t>
      </w:r>
    </w:p>
    <w:p w14:paraId="2A4CBC49" w14:textId="77777777" w:rsidR="000773D5" w:rsidRPr="000773D5" w:rsidRDefault="000773D5" w:rsidP="000773D5">
      <w:pPr>
        <w:rPr>
          <w:rFonts w:ascii="Arial" w:hAnsi="Arial" w:cs="Arial"/>
        </w:rPr>
      </w:pPr>
      <w:r w:rsidRPr="000773D5">
        <w:rPr>
          <w:rFonts w:ascii="Arial" w:hAnsi="Arial" w:cs="Arial"/>
        </w:rPr>
        <w:t xml:space="preserve">Patient/Parent/Guardian Printed Name   </w:t>
      </w:r>
      <w:r w:rsidRPr="000773D5">
        <w:rPr>
          <w:rFonts w:ascii="Arial" w:hAnsi="Arial" w:cs="Arial"/>
        </w:rPr>
        <w:tab/>
      </w:r>
      <w:r w:rsidRPr="000773D5">
        <w:rPr>
          <w:rFonts w:ascii="Arial" w:hAnsi="Arial" w:cs="Arial"/>
        </w:rPr>
        <w:tab/>
        <w:t xml:space="preserve">Patient/Parent/Guardian Signature </w:t>
      </w:r>
    </w:p>
    <w:p w14:paraId="5CE01575" w14:textId="77777777" w:rsidR="000773D5" w:rsidRPr="000773D5" w:rsidRDefault="000773D5" w:rsidP="000773D5">
      <w:pPr>
        <w:rPr>
          <w:rFonts w:ascii="Arial" w:hAnsi="Arial" w:cs="Arial"/>
        </w:rPr>
      </w:pPr>
      <w:r w:rsidRPr="000773D5">
        <w:rPr>
          <w:rFonts w:ascii="Arial" w:hAnsi="Arial" w:cs="Arial"/>
        </w:rPr>
        <w:t xml:space="preserve"> </w:t>
      </w:r>
    </w:p>
    <w:p w14:paraId="1BA41AA6" w14:textId="77777777" w:rsidR="000773D5" w:rsidRPr="000773D5" w:rsidRDefault="000773D5" w:rsidP="000773D5">
      <w:pPr>
        <w:rPr>
          <w:rFonts w:ascii="Arial" w:hAnsi="Arial" w:cs="Arial"/>
        </w:rPr>
      </w:pPr>
      <w:r w:rsidRPr="000773D5">
        <w:rPr>
          <w:rFonts w:ascii="Arial" w:hAnsi="Arial" w:cs="Arial"/>
        </w:rPr>
        <w:t xml:space="preserve">______________________________________      </w:t>
      </w:r>
      <w:r w:rsidRPr="000773D5">
        <w:rPr>
          <w:rFonts w:ascii="Arial" w:hAnsi="Arial" w:cs="Arial"/>
        </w:rPr>
        <w:tab/>
        <w:t>__________________________________</w:t>
      </w:r>
    </w:p>
    <w:p w14:paraId="019F106D" w14:textId="77777777" w:rsidR="000773D5" w:rsidRPr="000773D5" w:rsidRDefault="000773D5" w:rsidP="000773D5">
      <w:pPr>
        <w:rPr>
          <w:rFonts w:ascii="Arial" w:hAnsi="Arial" w:cs="Arial"/>
        </w:rPr>
      </w:pPr>
      <w:r w:rsidRPr="000773D5">
        <w:rPr>
          <w:rFonts w:ascii="Arial" w:hAnsi="Arial" w:cs="Arial"/>
        </w:rPr>
        <w:t xml:space="preserve">Witness Signature      </w:t>
      </w:r>
      <w:r w:rsidRPr="000773D5">
        <w:rPr>
          <w:rFonts w:ascii="Arial" w:hAnsi="Arial" w:cs="Arial"/>
        </w:rPr>
        <w:tab/>
      </w:r>
      <w:r w:rsidRPr="000773D5">
        <w:rPr>
          <w:rFonts w:ascii="Arial" w:hAnsi="Arial" w:cs="Arial"/>
        </w:rPr>
        <w:tab/>
      </w:r>
      <w:r w:rsidRPr="000773D5">
        <w:rPr>
          <w:rFonts w:ascii="Arial" w:hAnsi="Arial" w:cs="Arial"/>
        </w:rPr>
        <w:tab/>
        <w:t xml:space="preserve">        </w:t>
      </w:r>
      <w:r w:rsidRPr="000773D5">
        <w:rPr>
          <w:rFonts w:ascii="Arial" w:hAnsi="Arial" w:cs="Arial"/>
        </w:rPr>
        <w:tab/>
      </w:r>
      <w:r w:rsidRPr="000773D5">
        <w:rPr>
          <w:rFonts w:ascii="Arial" w:hAnsi="Arial" w:cs="Arial"/>
        </w:rPr>
        <w:tab/>
        <w:t xml:space="preserve">Date    </w:t>
      </w:r>
    </w:p>
    <w:p w14:paraId="4E45C8F7" w14:textId="0416DF90" w:rsidR="000773D5" w:rsidRPr="000773D5" w:rsidRDefault="000773D5" w:rsidP="000773D5">
      <w:pPr>
        <w:jc w:val="center"/>
        <w:rPr>
          <w:rFonts w:ascii="Garamond" w:eastAsia="Calibri" w:hAnsi="Garamond" w:cs="Arial"/>
          <w:b/>
          <w:bCs/>
          <w:color w:val="3D3D3D"/>
          <w:sz w:val="36"/>
          <w:szCs w:val="36"/>
          <w:u w:val="single"/>
          <w:shd w:val="clear" w:color="auto" w:fill="FFFFFF"/>
        </w:rPr>
      </w:pPr>
      <w:r>
        <w:rPr>
          <w:rFonts w:ascii="Garamond" w:hAnsi="Garamond"/>
        </w:rPr>
        <w:br w:type="page"/>
      </w:r>
      <w:r>
        <w:rPr>
          <w:rFonts w:ascii="Garamond" w:hAnsi="Garamond"/>
        </w:rPr>
        <w:lastRenderedPageBreak/>
        <w:br/>
      </w:r>
      <w:r>
        <w:rPr>
          <w:rFonts w:ascii="Garamond" w:hAnsi="Garamond"/>
        </w:rPr>
        <w:br/>
      </w:r>
      <w:r>
        <w:rPr>
          <w:rFonts w:ascii="Garamond" w:hAnsi="Garamond"/>
        </w:rPr>
        <w:br/>
      </w:r>
      <w:r w:rsidRPr="000773D5">
        <w:rPr>
          <w:rFonts w:ascii="Garamond" w:eastAsia="Calibri" w:hAnsi="Garamond" w:cs="Arial"/>
          <w:b/>
          <w:bCs/>
          <w:color w:val="3D3D3D"/>
          <w:sz w:val="36"/>
          <w:szCs w:val="36"/>
          <w:u w:val="single"/>
          <w:shd w:val="clear" w:color="auto" w:fill="FFFFFF"/>
        </w:rPr>
        <w:t>NOTICE CONCERNING COMPLAINTS</w:t>
      </w:r>
    </w:p>
    <w:p w14:paraId="663B7B61" w14:textId="77777777" w:rsidR="000773D5" w:rsidRPr="000773D5" w:rsidRDefault="000773D5" w:rsidP="000773D5">
      <w:pPr>
        <w:spacing w:after="160" w:line="256" w:lineRule="auto"/>
        <w:jc w:val="center"/>
        <w:rPr>
          <w:rFonts w:ascii="Arial" w:eastAsia="Calibri" w:hAnsi="Arial" w:cs="Arial"/>
          <w:color w:val="3D3D3D"/>
          <w:sz w:val="36"/>
          <w:szCs w:val="36"/>
          <w:shd w:val="clear" w:color="auto" w:fill="FFFFFF"/>
        </w:rPr>
      </w:pPr>
      <w:r w:rsidRPr="000773D5">
        <w:rPr>
          <w:rFonts w:ascii="Arial" w:eastAsia="Calibri" w:hAnsi="Arial" w:cs="Arial"/>
          <w:color w:val="3D3D3D"/>
          <w:sz w:val="36"/>
          <w:szCs w:val="36"/>
          <w:shd w:val="clear" w:color="auto" w:fill="FFFFFF"/>
        </w:rPr>
        <w:t>Complaints about physicians, as well as other licensees and registrants of the Texas Medical Board, including physician assistants, acupuncturists, and surgical assistants may be reported for investigation at the following address:</w:t>
      </w:r>
    </w:p>
    <w:p w14:paraId="12F920C4" w14:textId="77777777" w:rsidR="000773D5" w:rsidRPr="000773D5" w:rsidRDefault="000773D5" w:rsidP="000773D5">
      <w:pPr>
        <w:spacing w:after="160" w:line="256" w:lineRule="auto"/>
        <w:jc w:val="center"/>
        <w:rPr>
          <w:rFonts w:ascii="Arial" w:eastAsia="Calibri" w:hAnsi="Arial" w:cs="Arial"/>
          <w:b/>
          <w:bCs/>
          <w:color w:val="3D3D3D"/>
          <w:sz w:val="36"/>
          <w:szCs w:val="36"/>
          <w:shd w:val="clear" w:color="auto" w:fill="FFFFFF"/>
        </w:rPr>
      </w:pPr>
      <w:r w:rsidRPr="000773D5">
        <w:rPr>
          <w:rFonts w:ascii="Arial" w:eastAsia="Calibri" w:hAnsi="Arial" w:cs="Arial"/>
          <w:b/>
          <w:bCs/>
          <w:color w:val="3D3D3D"/>
          <w:sz w:val="36"/>
          <w:szCs w:val="36"/>
          <w:shd w:val="clear" w:color="auto" w:fill="FFFFFF"/>
        </w:rPr>
        <w:t>Texas Medical Board</w:t>
      </w:r>
      <w:r w:rsidRPr="000773D5">
        <w:rPr>
          <w:rFonts w:ascii="Arial" w:eastAsia="Calibri" w:hAnsi="Arial" w:cs="Arial"/>
          <w:b/>
          <w:bCs/>
          <w:color w:val="3D3D3D"/>
          <w:sz w:val="36"/>
          <w:szCs w:val="36"/>
          <w:shd w:val="clear" w:color="auto" w:fill="FFFFFF"/>
        </w:rPr>
        <w:br/>
        <w:t xml:space="preserve">Attention: Investigations </w:t>
      </w:r>
      <w:r w:rsidRPr="000773D5">
        <w:rPr>
          <w:rFonts w:ascii="Arial" w:eastAsia="Calibri" w:hAnsi="Arial" w:cs="Arial"/>
          <w:b/>
          <w:bCs/>
          <w:color w:val="3D3D3D"/>
          <w:sz w:val="36"/>
          <w:szCs w:val="36"/>
          <w:shd w:val="clear" w:color="auto" w:fill="FFFFFF"/>
        </w:rPr>
        <w:br/>
        <w:t xml:space="preserve">333 Guadalupe, Tower 3, Suite 610 </w:t>
      </w:r>
      <w:r w:rsidRPr="000773D5">
        <w:rPr>
          <w:rFonts w:ascii="Arial" w:eastAsia="Calibri" w:hAnsi="Arial" w:cs="Arial"/>
          <w:b/>
          <w:bCs/>
          <w:color w:val="3D3D3D"/>
          <w:sz w:val="36"/>
          <w:szCs w:val="36"/>
          <w:shd w:val="clear" w:color="auto" w:fill="FFFFFF"/>
        </w:rPr>
        <w:br/>
        <w:t xml:space="preserve">P.O. Box 2018, MC-263 </w:t>
      </w:r>
      <w:r w:rsidRPr="000773D5">
        <w:rPr>
          <w:rFonts w:ascii="Arial" w:eastAsia="Calibri" w:hAnsi="Arial" w:cs="Arial"/>
          <w:b/>
          <w:bCs/>
          <w:color w:val="3D3D3D"/>
          <w:sz w:val="36"/>
          <w:szCs w:val="36"/>
          <w:shd w:val="clear" w:color="auto" w:fill="FFFFFF"/>
        </w:rPr>
        <w:br/>
        <w:t>Austin, Texas 78768-2018</w:t>
      </w:r>
    </w:p>
    <w:p w14:paraId="7A6AC196" w14:textId="77777777" w:rsidR="000773D5" w:rsidRPr="000773D5" w:rsidRDefault="000773D5" w:rsidP="000773D5">
      <w:pPr>
        <w:spacing w:after="160" w:line="256" w:lineRule="auto"/>
        <w:jc w:val="center"/>
        <w:rPr>
          <w:rFonts w:ascii="Arial" w:eastAsia="Calibri" w:hAnsi="Arial" w:cs="Arial"/>
          <w:color w:val="3D3D3D"/>
          <w:sz w:val="36"/>
          <w:szCs w:val="36"/>
          <w:shd w:val="clear" w:color="auto" w:fill="FFFFFF"/>
        </w:rPr>
      </w:pPr>
      <w:r w:rsidRPr="000773D5">
        <w:rPr>
          <w:rFonts w:ascii="Arial" w:eastAsia="Calibri" w:hAnsi="Arial" w:cs="Arial"/>
          <w:color w:val="3D3D3D"/>
          <w:sz w:val="36"/>
          <w:szCs w:val="36"/>
          <w:shd w:val="clear" w:color="auto" w:fill="FFFFFF"/>
        </w:rPr>
        <w:t>Assistance in filing a complaint is available by calling the following telephone number:</w:t>
      </w:r>
    </w:p>
    <w:p w14:paraId="6C919525" w14:textId="77777777" w:rsidR="000773D5" w:rsidRPr="000773D5" w:rsidRDefault="000773D5" w:rsidP="000773D5">
      <w:pPr>
        <w:spacing w:after="160" w:line="256" w:lineRule="auto"/>
        <w:jc w:val="center"/>
        <w:rPr>
          <w:rFonts w:ascii="Arial" w:eastAsia="Calibri" w:hAnsi="Arial" w:cs="Arial"/>
          <w:b/>
          <w:bCs/>
          <w:color w:val="3D3D3D"/>
          <w:sz w:val="36"/>
          <w:szCs w:val="36"/>
          <w:shd w:val="clear" w:color="auto" w:fill="FFFFFF"/>
        </w:rPr>
      </w:pPr>
      <w:r w:rsidRPr="000773D5">
        <w:rPr>
          <w:rFonts w:ascii="Arial" w:eastAsia="Calibri" w:hAnsi="Arial" w:cs="Arial"/>
          <w:b/>
          <w:bCs/>
          <w:color w:val="3D3D3D"/>
          <w:sz w:val="36"/>
          <w:szCs w:val="36"/>
          <w:shd w:val="clear" w:color="auto" w:fill="FFFFFF"/>
        </w:rPr>
        <w:t>1-800-201-9353</w:t>
      </w:r>
    </w:p>
    <w:p w14:paraId="28139DCF" w14:textId="77777777" w:rsidR="000773D5" w:rsidRPr="000773D5" w:rsidRDefault="000773D5" w:rsidP="000773D5">
      <w:pPr>
        <w:spacing w:after="160" w:line="256" w:lineRule="auto"/>
        <w:jc w:val="center"/>
        <w:rPr>
          <w:rFonts w:ascii="Arial" w:eastAsia="Calibri" w:hAnsi="Arial" w:cs="Arial"/>
          <w:color w:val="3D3D3D"/>
          <w:sz w:val="36"/>
          <w:szCs w:val="36"/>
          <w:shd w:val="clear" w:color="auto" w:fill="FFFFFF"/>
        </w:rPr>
      </w:pPr>
      <w:r w:rsidRPr="000773D5">
        <w:rPr>
          <w:rFonts w:ascii="Arial" w:eastAsia="Calibri" w:hAnsi="Arial" w:cs="Arial"/>
          <w:color w:val="3D3D3D"/>
          <w:sz w:val="36"/>
          <w:szCs w:val="36"/>
          <w:shd w:val="clear" w:color="auto" w:fill="FFFFFF"/>
        </w:rPr>
        <w:t>For more information, please visit our website at</w:t>
      </w:r>
    </w:p>
    <w:p w14:paraId="1399E14C" w14:textId="77777777" w:rsidR="000773D5" w:rsidRPr="000773D5" w:rsidRDefault="000773D5" w:rsidP="000773D5">
      <w:pPr>
        <w:spacing w:after="160" w:line="256" w:lineRule="auto"/>
        <w:jc w:val="center"/>
        <w:rPr>
          <w:rFonts w:ascii="Arial" w:eastAsia="Calibri" w:hAnsi="Arial" w:cs="Arial"/>
          <w:b/>
          <w:bCs/>
          <w:sz w:val="32"/>
          <w:szCs w:val="32"/>
        </w:rPr>
      </w:pPr>
      <w:r w:rsidRPr="000773D5">
        <w:rPr>
          <w:rFonts w:ascii="Arial" w:eastAsia="Calibri" w:hAnsi="Arial" w:cs="Arial"/>
          <w:b/>
          <w:bCs/>
          <w:color w:val="3D3D3D"/>
          <w:sz w:val="36"/>
          <w:szCs w:val="36"/>
          <w:shd w:val="clear" w:color="auto" w:fill="FFFFFF"/>
        </w:rPr>
        <w:t>www.tmb.state.tx.us.</w:t>
      </w:r>
    </w:p>
    <w:p w14:paraId="28669D33" w14:textId="304FF177" w:rsidR="00A53C31" w:rsidRPr="00E42ECD" w:rsidRDefault="00A53C31" w:rsidP="00195899">
      <w:pPr>
        <w:spacing w:after="120" w:line="300" w:lineRule="auto"/>
        <w:rPr>
          <w:rFonts w:ascii="Arial" w:hAnsi="Arial" w:cs="Arial"/>
        </w:rPr>
      </w:pPr>
    </w:p>
    <w:sectPr w:rsidR="00A53C31" w:rsidRPr="00E42ECD">
      <w:headerReference w:type="even" r:id="rId8"/>
      <w:headerReference w:type="default" r:id="rId9"/>
      <w:footerReference w:type="even" r:id="rId10"/>
      <w:footerReference w:type="default" r:id="rId11"/>
      <w:headerReference w:type="first" r:id="rId12"/>
      <w:footerReference w:type="first" r:id="rId13"/>
      <w:type w:val="continuous"/>
      <w:pgSz w:w="12240" w:h="15840"/>
      <w:pgMar w:top="520" w:right="860" w:bottom="280" w:left="86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3C23BD7" w14:textId="77777777" w:rsidR="001D298F" w:rsidRDefault="001D298F" w:rsidP="00165220">
      <w:r>
        <w:separator/>
      </w:r>
    </w:p>
  </w:endnote>
  <w:endnote w:type="continuationSeparator" w:id="0">
    <w:p w14:paraId="00C47E19" w14:textId="77777777" w:rsidR="001D298F" w:rsidRDefault="001D298F" w:rsidP="0016522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Univers LT Std 45 Light">
    <w:altName w:val="Calibri"/>
    <w:panose1 w:val="00000000000000000000"/>
    <w:charset w:val="00"/>
    <w:family w:val="swiss"/>
    <w:notTrueType/>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44B329" w14:textId="77777777" w:rsidR="009851C9" w:rsidRDefault="009851C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B3D54D" w14:textId="36095211" w:rsidR="00165220" w:rsidRPr="002C1BF3" w:rsidRDefault="009D42FE" w:rsidP="00926822">
    <w:pPr>
      <w:spacing w:before="80" w:after="120"/>
      <w:jc w:val="center"/>
      <w:rPr>
        <w:rFonts w:ascii="Arial" w:hAnsi="Arial" w:cs="Arial"/>
        <w:b/>
        <w:bCs/>
        <w:sz w:val="18"/>
        <w:szCs w:val="18"/>
      </w:rPr>
    </w:pPr>
    <w:r w:rsidRPr="002C1BF3">
      <w:rPr>
        <w:noProof/>
        <w:sz w:val="52"/>
        <w:szCs w:val="52"/>
        <w:lang w:bidi="ar-SA"/>
      </w:rPr>
      <mc:AlternateContent>
        <mc:Choice Requires="wps">
          <w:drawing>
            <wp:anchor distT="0" distB="0" distL="114300" distR="114300" simplePos="0" relativeHeight="251660288" behindDoc="0" locked="0" layoutInCell="1" allowOverlap="1" wp14:anchorId="29873578" wp14:editId="1F4C16B0">
              <wp:simplePos x="0" y="0"/>
              <wp:positionH relativeFrom="page">
                <wp:posOffset>6057900</wp:posOffset>
              </wp:positionH>
              <wp:positionV relativeFrom="paragraph">
                <wp:posOffset>190609</wp:posOffset>
              </wp:positionV>
              <wp:extent cx="63500" cy="421005"/>
              <wp:effectExtent l="0" t="0" r="0" b="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3500" cy="421005"/>
                      </a:xfrm>
                      <a:prstGeom prst="rect">
                        <a:avLst/>
                      </a:prstGeom>
                      <a:solidFill>
                        <a:srgbClr val="000000"/>
                      </a:solidFill>
                      <a:ln>
                        <a:noFill/>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636A9A53" id="Rectangle 4" o:spid="_x0000_s1026" style="position:absolute;margin-left:477pt;margin-top:15pt;width:5pt;height:33.15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" fillcolor="black" stroked="f">
              <w10:wrap anchorx="page"/>
            </v:rect>
          </w:pict>
        </mc:Fallback>
      </mc:AlternateContent>
    </w:r>
    <w:r w:rsidR="00926822" w:rsidRPr="002C1BF3">
      <w:rPr>
        <w:rFonts w:ascii="Arial" w:hAnsi="Arial" w:cs="Arial"/>
        <w:noProof/>
        <w:sz w:val="18"/>
        <w:szCs w:val="18"/>
      </w:rPr>
      <w:drawing>
        <wp:anchor distT="0" distB="0" distL="274320" distR="274320" simplePos="0" relativeHeight="251658240" behindDoc="0" locked="0" layoutInCell="1" allowOverlap="1" wp14:anchorId="119EB77D" wp14:editId="7DF4ABE5">
          <wp:simplePos x="0" y="0"/>
          <wp:positionH relativeFrom="margin">
            <wp:posOffset>5660390</wp:posOffset>
          </wp:positionH>
          <wp:positionV relativeFrom="paragraph">
            <wp:posOffset>197485</wp:posOffset>
          </wp:positionV>
          <wp:extent cx="868680" cy="484505"/>
          <wp:effectExtent l="0" t="0" r="7620" b="0"/>
          <wp:wrapSquare wrapText="bothSides"/>
          <wp:docPr id="7" name="Picture 6">
            <a:extLst xmlns:a="http://schemas.openxmlformats.org/drawingml/2006/main">
              <a:ext uri="{FF2B5EF4-FFF2-40B4-BE49-F238E27FC236}">
                <a16:creationId xmlns:a16="http://schemas.microsoft.com/office/drawing/2014/main" id="{AFE80230-58B9-4BDF-83DE-F725BF6E9EB9}"/>
              </a:ext>
            </a:extLst>
          </wp:docPr>
          <wp:cNvGraphicFramePr/>
          <a:graphic xmlns:a="http://schemas.openxmlformats.org/drawingml/2006/main">
            <a:graphicData uri="http://schemas.openxmlformats.org/drawingml/2006/picture">
              <pic:pic xmlns:pic="http://schemas.openxmlformats.org/drawingml/2006/picture">
                <pic:nvPicPr>
                  <pic:cNvPr id="7" name="Picture 6">
                    <a:extLst>
                      <a:ext uri="{FF2B5EF4-FFF2-40B4-BE49-F238E27FC236}">
                        <a16:creationId xmlns:a16="http://schemas.microsoft.com/office/drawing/2014/main" id="{AFE80230-58B9-4BDF-83DE-F725BF6E9EB9}"/>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868680" cy="484505"/>
                  </a:xfrm>
                  <a:prstGeom prst="rect">
                    <a:avLst/>
                  </a:prstGeom>
                </pic:spPr>
              </pic:pic>
            </a:graphicData>
          </a:graphic>
          <wp14:sizeRelH relativeFrom="margin">
            <wp14:pctWidth>0</wp14:pctWidth>
          </wp14:sizeRelH>
          <wp14:sizeRelV relativeFrom="margin">
            <wp14:pctHeight>0</wp14:pctHeight>
          </wp14:sizeRelV>
        </wp:anchor>
      </w:drawing>
    </w:r>
    <w:r w:rsidR="00165220" w:rsidRPr="002C1BF3">
      <w:rPr>
        <w:rFonts w:ascii="Arial" w:hAnsi="Arial" w:cs="Arial"/>
        <w:b/>
        <w:bCs/>
        <w:sz w:val="18"/>
        <w:szCs w:val="18"/>
      </w:rPr>
      <w:t xml:space="preserve">© 2019 Texas Medical Association.  </w:t>
    </w:r>
    <w:r w:rsidR="00165220" w:rsidRPr="002C1BF3">
      <w:rPr>
        <w:rFonts w:ascii="Arial" w:hAnsi="Arial" w:cs="Arial"/>
        <w:b/>
        <w:bCs/>
        <w:color w:val="000000"/>
        <w:sz w:val="18"/>
        <w:szCs w:val="18"/>
        <w:lang w:val="en-GB" w:eastAsia="en-GB"/>
      </w:rPr>
      <w:t>All rights reserved.</w:t>
    </w:r>
  </w:p>
  <w:p w14:paraId="407C0BC2" w14:textId="1DB892DD" w:rsidR="00A4307F" w:rsidRPr="002C1BF3" w:rsidRDefault="006109FB" w:rsidP="00926822">
    <w:pPr>
      <w:pStyle w:val="BodyText"/>
      <w:jc w:val="right"/>
      <w:rPr>
        <w:rFonts w:ascii="Arial" w:hAnsi="Arial" w:cs="Arial"/>
        <w:color w:val="231F20"/>
        <w:sz w:val="18"/>
        <w:szCs w:val="18"/>
      </w:rPr>
    </w:pPr>
    <w:r w:rsidRPr="002C1BF3">
      <w:rPr>
        <w:rFonts w:ascii="Arial" w:hAnsi="Arial" w:cs="Arial"/>
        <w:color w:val="231F20"/>
        <w:sz w:val="18"/>
        <w:szCs w:val="18"/>
      </w:rPr>
      <w:t>The Texas Medical Associatio</w:t>
    </w:r>
    <w:r w:rsidR="001B1218" w:rsidRPr="002C1BF3">
      <w:rPr>
        <w:rFonts w:ascii="Arial" w:hAnsi="Arial" w:cs="Arial"/>
        <w:color w:val="231F20"/>
        <w:sz w:val="18"/>
        <w:szCs w:val="18"/>
      </w:rPr>
      <w:t>n acknowledges</w:t>
    </w:r>
    <w:r w:rsidRPr="002C1BF3">
      <w:rPr>
        <w:rFonts w:ascii="Arial" w:hAnsi="Arial" w:cs="Arial"/>
        <w:color w:val="231F20"/>
        <w:sz w:val="18"/>
        <w:szCs w:val="18"/>
      </w:rPr>
      <w:t xml:space="preserve"> the Texas Medical Association Special Funds Foundation for its support of this document through funds awarded by The Physicians Foundation.</w:t>
    </w:r>
  </w:p>
  <w:p w14:paraId="5FCF330B" w14:textId="0C6EE9A9" w:rsidR="00D928B3" w:rsidRPr="002C1BF3" w:rsidRDefault="00926822" w:rsidP="00926822">
    <w:pPr>
      <w:pStyle w:val="BodyText"/>
      <w:rPr>
        <w:rFonts w:ascii="Arial" w:hAnsi="Arial" w:cs="Arial"/>
        <w:b/>
        <w:bCs/>
        <w:color w:val="231F20"/>
        <w:spacing w:val="-3"/>
        <w:sz w:val="14"/>
        <w:szCs w:val="14"/>
      </w:rPr>
    </w:pPr>
    <w:r w:rsidRPr="002C1BF3">
      <w:rPr>
        <w:rFonts w:ascii="Arial" w:hAnsi="Arial" w:cs="Arial"/>
        <w:b/>
        <w:bCs/>
        <w:color w:val="231F20"/>
        <w:spacing w:val="-3"/>
        <w:sz w:val="14"/>
        <w:szCs w:val="14"/>
      </w:rPr>
      <w:br/>
    </w:r>
  </w:p>
  <w:p w14:paraId="41DBBD32" w14:textId="2E5A1087" w:rsidR="00A4307F" w:rsidRPr="002C1BF3" w:rsidRDefault="00050DC9" w:rsidP="00050DC9">
    <w:pPr>
      <w:pStyle w:val="BodyText"/>
      <w:rPr>
        <w:rFonts w:ascii="Arial" w:hAnsi="Arial" w:cs="Arial"/>
        <w:b/>
        <w:bCs/>
        <w:sz w:val="14"/>
        <w:szCs w:val="14"/>
      </w:rPr>
    </w:pPr>
    <w:r w:rsidRPr="002C1BF3">
      <w:rPr>
        <w:rFonts w:ascii="Arial" w:hAnsi="Arial" w:cs="Arial"/>
        <w:b/>
        <w:bCs/>
        <w:noProof/>
        <w:sz w:val="13"/>
        <w:szCs w:val="13"/>
      </w:rPr>
      <w:t>NOTICE</w:t>
    </w:r>
    <w:r w:rsidRPr="002C1BF3">
      <w:rPr>
        <w:rFonts w:ascii="Arial" w:hAnsi="Arial" w:cs="Arial"/>
        <w:noProof/>
        <w:sz w:val="13"/>
        <w:szCs w:val="13"/>
      </w:rPr>
      <w:t>: This information is provided as a commentary on legal issues and is not intended to provide advice on any specific legal matter. This information should NOT be considered legal advice and receipt of it does not create an attorney-client relationship. </w:t>
    </w:r>
    <w:r w:rsidRPr="002C1BF3">
      <w:rPr>
        <w:rFonts w:ascii="Arial" w:hAnsi="Arial" w:cs="Arial"/>
        <w:b/>
        <w:bCs/>
        <w:noProof/>
        <w:sz w:val="13"/>
        <w:szCs w:val="13"/>
        <w:u w:val="single"/>
      </w:rPr>
      <w:t>This is not a substitute for the advice of an attorney</w:t>
    </w:r>
    <w:r w:rsidRPr="002C1BF3">
      <w:rPr>
        <w:rFonts w:ascii="Arial" w:hAnsi="Arial" w:cs="Arial"/>
        <w:noProof/>
        <w:sz w:val="13"/>
        <w:szCs w:val="13"/>
      </w:rPr>
      <w:t>. The Office of the General Counsel of the Texas Medical Association provides this information with the express understanding that (1) no attorney-client relationship exists, (2) neither TMA nor its attorneys are engaged in providing legal advice, and (3) the information is of a general character. Although TMA has attempted to present materials that are accurate and useful, some material may be outdated and TMA shall not be liable to anyone for any inaccuracy, error or omission, regardless of cause, or for any damages resulting therefrom. Any legal forms are only provided for the use of physicians in consultation with their attorneys. You should not rely on this information when dealing with personal legal matters; rather legal advice from retained legal counsel should be sought.</w:t>
    </w:r>
    <w:r w:rsidRPr="002C1BF3">
      <w:rPr>
        <w:noProof/>
        <w:sz w:val="14"/>
        <w:szCs w:val="14"/>
      </w:rPr>
      <w:br/>
    </w:r>
    <w:r w:rsidRPr="002C1BF3">
      <w:rPr>
        <w:noProof/>
        <w:sz w:val="14"/>
        <w:szCs w:val="14"/>
      </w:rPr>
      <w:br/>
    </w:r>
    <w:r w:rsidR="00A4307F" w:rsidRPr="002C1BF3">
      <w:rPr>
        <w:rFonts w:ascii="Arial" w:hAnsi="Arial" w:cs="Arial"/>
        <w:b/>
        <w:bCs/>
        <w:color w:val="231F20"/>
        <w:spacing w:val="-3"/>
        <w:sz w:val="14"/>
        <w:szCs w:val="14"/>
      </w:rPr>
      <w:t xml:space="preserve">RELEASED: </w:t>
    </w:r>
    <w:r w:rsidR="00A4307F" w:rsidRPr="002C1BF3">
      <w:rPr>
        <w:rFonts w:ascii="Arial" w:hAnsi="Arial" w:cs="Arial"/>
        <w:b/>
        <w:bCs/>
        <w:color w:val="231F20"/>
        <w:sz w:val="14"/>
        <w:szCs w:val="14"/>
      </w:rPr>
      <w:t>March 2020</w:t>
    </w:r>
    <w:r w:rsidR="00A4307F" w:rsidRPr="002C1BF3">
      <w:rPr>
        <w:rFonts w:ascii="Arial" w:hAnsi="Arial" w:cs="Arial"/>
        <w:b/>
        <w:bCs/>
        <w:sz w:val="14"/>
        <w:szCs w:val="14"/>
      </w:rPr>
      <w:t xml:space="preserve">, </w:t>
    </w:r>
    <w:r w:rsidR="00A4307F" w:rsidRPr="002C1BF3">
      <w:rPr>
        <w:rFonts w:ascii="Arial" w:hAnsi="Arial" w:cs="Arial"/>
        <w:b/>
        <w:bCs/>
        <w:color w:val="231F20"/>
        <w:sz w:val="14"/>
        <w:szCs w:val="14"/>
      </w:rPr>
      <w:t>Texas Medical Association</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1B641A" w14:textId="77777777" w:rsidR="009851C9" w:rsidRDefault="009851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58166FC" w14:textId="77777777" w:rsidR="001D298F" w:rsidRDefault="001D298F" w:rsidP="00165220">
      <w:r>
        <w:separator/>
      </w:r>
    </w:p>
  </w:footnote>
  <w:footnote w:type="continuationSeparator" w:id="0">
    <w:p w14:paraId="003BBA1D" w14:textId="77777777" w:rsidR="001D298F" w:rsidRDefault="001D298F" w:rsidP="0016522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6EB5D4" w14:textId="77777777" w:rsidR="009851C9" w:rsidRDefault="009851C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D27A6A" w14:textId="181F0841" w:rsidR="00195899" w:rsidRPr="008626E7" w:rsidRDefault="009851C9" w:rsidP="00D928B3">
    <w:pPr>
      <w:ind w:left="418" w:right="-1670"/>
      <w:rPr>
        <w:rFonts w:ascii="Garamond"/>
        <w:b/>
        <w:color w:val="231F20"/>
        <w:w w:val="95"/>
        <w:sz w:val="56"/>
        <w:szCs w:val="18"/>
      </w:rPr>
    </w:pPr>
    <w:r>
      <w:rPr>
        <w:noProof/>
      </w:rPr>
      <w:drawing>
        <wp:anchor distT="0" distB="0" distL="114300" distR="114300" simplePos="0" relativeHeight="251664384" behindDoc="0" locked="0" layoutInCell="1" allowOverlap="1" wp14:anchorId="798C52A4" wp14:editId="1FF1BCC3">
          <wp:simplePos x="0" y="0"/>
          <wp:positionH relativeFrom="margin">
            <wp:posOffset>5541010</wp:posOffset>
          </wp:positionH>
          <wp:positionV relativeFrom="paragraph">
            <wp:posOffset>15766</wp:posOffset>
          </wp:positionV>
          <wp:extent cx="1143000" cy="694944"/>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143000" cy="694944"/>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FF6B81" w:rsidRPr="008626E7">
      <w:rPr>
        <w:noProof/>
        <w:sz w:val="56"/>
        <w:szCs w:val="56"/>
        <w:lang w:bidi="ar-SA"/>
      </w:rPr>
      <mc:AlternateContent>
        <mc:Choice Requires="wps">
          <w:drawing>
            <wp:anchor distT="0" distB="0" distL="114300" distR="114300" simplePos="0" relativeHeight="251662336" behindDoc="0" locked="0" layoutInCell="1" allowOverlap="1" wp14:anchorId="7F3BADBF" wp14:editId="6284B4F5">
              <wp:simplePos x="0" y="0"/>
              <wp:positionH relativeFrom="page">
                <wp:posOffset>559435</wp:posOffset>
              </wp:positionH>
              <wp:positionV relativeFrom="paragraph">
                <wp:posOffset>16510</wp:posOffset>
              </wp:positionV>
              <wp:extent cx="127000" cy="746760"/>
              <wp:effectExtent l="0" t="0" r="6350" b="0"/>
              <wp:wrapNone/>
              <wp:docPr id="3" name="Rectangle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000" cy="746760"/>
                      </a:xfrm>
                      <a:prstGeom prst="rect">
                        <a:avLst/>
                      </a:prstGeom>
                      <a:solidFill>
                        <a:srgbClr val="C61E55"/>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0744CC0B" id="Rectangle 3" o:spid="_x0000_s1026" style="position:absolute;margin-left:44.05pt;margin-top:1.3pt;width:10pt;height:58.8pt;z-index:251662336;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" fillcolor="#c61e55" stroked="f">
              <w10:wrap anchorx="page"/>
            </v:rect>
          </w:pict>
        </mc:Fallback>
      </mc:AlternateContent>
    </w:r>
    <w:r w:rsidR="000773D5">
      <w:rPr>
        <w:rFonts w:ascii="Garamond"/>
        <w:b/>
        <w:color w:val="231F20"/>
        <w:w w:val="95"/>
        <w:sz w:val="56"/>
        <w:szCs w:val="56"/>
      </w:rPr>
      <w:t>Telemedicine Informed</w:t>
    </w:r>
    <w:r w:rsidR="000773D5">
      <w:rPr>
        <w:rFonts w:ascii="Garamond"/>
        <w:b/>
        <w:color w:val="231F20"/>
        <w:w w:val="95"/>
        <w:sz w:val="56"/>
        <w:szCs w:val="56"/>
      </w:rPr>
      <w:br/>
      <w:t>Consent</w:t>
    </w:r>
  </w:p>
  <w:p w14:paraId="6228933A" w14:textId="2584585E" w:rsidR="00FF6B81" w:rsidRPr="00FF6B81" w:rsidRDefault="00FF6B81" w:rsidP="00FF6B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0DDE9B" w14:textId="77777777" w:rsidR="009851C9" w:rsidRDefault="009851C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80678DB"/>
    <w:multiLevelType w:val="hybridMultilevel"/>
    <w:tmpl w:val="847C0104"/>
    <w:lvl w:ilvl="0" w:tplc="0409000F">
      <w:start w:val="1"/>
      <w:numFmt w:val="decimal"/>
      <w:lvlText w:val="%1."/>
      <w:lvlJc w:val="left"/>
      <w:pPr>
        <w:ind w:left="720" w:hanging="360"/>
      </w:pPr>
    </w:lvl>
    <w:lvl w:ilvl="1" w:tplc="04090003">
      <w:start w:val="1"/>
      <w:numFmt w:val="bullet"/>
      <w:lvlText w:val="o"/>
      <w:lvlJc w:val="left"/>
      <w:pPr>
        <w:ind w:left="1440" w:hanging="360"/>
      </w:pPr>
      <w:rPr>
        <w:rFonts w:ascii="Courier New" w:hAnsi="Courier New" w:cs="Courier New"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B80623C"/>
    <w:multiLevelType w:val="hybridMultilevel"/>
    <w:tmpl w:val="238071D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2" w15:restartNumberingAfterBreak="0">
    <w:nsid w:val="0D5817B3"/>
    <w:multiLevelType w:val="hybridMultilevel"/>
    <w:tmpl w:val="C5CCD6C4"/>
    <w:lvl w:ilvl="0" w:tplc="04090003">
      <w:start w:val="1"/>
      <w:numFmt w:val="bullet"/>
      <w:lvlText w:val="o"/>
      <w:lvlJc w:val="left"/>
      <w:pPr>
        <w:tabs>
          <w:tab w:val="num" w:pos="720"/>
        </w:tabs>
        <w:ind w:left="720" w:hanging="360"/>
      </w:pPr>
      <w:rPr>
        <w:rFonts w:ascii="Courier New" w:hAnsi="Courier New" w:cs="Courier New" w:hint="default"/>
        <w:sz w:val="22"/>
        <w:szCs w:val="22"/>
      </w:rPr>
    </w:lvl>
    <w:lvl w:ilvl="1" w:tplc="08090003">
      <w:start w:val="1"/>
      <w:numFmt w:val="bullet"/>
      <w:lvlText w:val="o"/>
      <w:lvlJc w:val="left"/>
      <w:pPr>
        <w:tabs>
          <w:tab w:val="num" w:pos="0"/>
        </w:tabs>
        <w:ind w:left="0" w:hanging="360"/>
      </w:pPr>
      <w:rPr>
        <w:rFonts w:ascii="Courier New" w:hAnsi="Courier New" w:cs="Courier New" w:hint="default"/>
      </w:rPr>
    </w:lvl>
    <w:lvl w:ilvl="2" w:tplc="08090005">
      <w:start w:val="1"/>
      <w:numFmt w:val="bullet"/>
      <w:lvlText w:val=""/>
      <w:lvlJc w:val="left"/>
      <w:pPr>
        <w:tabs>
          <w:tab w:val="num" w:pos="720"/>
        </w:tabs>
        <w:ind w:left="720" w:hanging="360"/>
      </w:pPr>
      <w:rPr>
        <w:rFonts w:ascii="Wingdings" w:hAnsi="Wingdings" w:hint="default"/>
      </w:rPr>
    </w:lvl>
    <w:lvl w:ilvl="3" w:tplc="08090001">
      <w:start w:val="1"/>
      <w:numFmt w:val="bullet"/>
      <w:lvlText w:val=""/>
      <w:lvlJc w:val="left"/>
      <w:pPr>
        <w:tabs>
          <w:tab w:val="num" w:pos="1440"/>
        </w:tabs>
        <w:ind w:left="1440" w:hanging="360"/>
      </w:pPr>
      <w:rPr>
        <w:rFonts w:ascii="Symbol" w:hAnsi="Symbol" w:hint="default"/>
      </w:rPr>
    </w:lvl>
    <w:lvl w:ilvl="4" w:tplc="08090003">
      <w:start w:val="1"/>
      <w:numFmt w:val="bullet"/>
      <w:lvlText w:val="o"/>
      <w:lvlJc w:val="left"/>
      <w:pPr>
        <w:tabs>
          <w:tab w:val="num" w:pos="2160"/>
        </w:tabs>
        <w:ind w:left="2160" w:hanging="360"/>
      </w:pPr>
      <w:rPr>
        <w:rFonts w:ascii="Courier New" w:hAnsi="Courier New" w:cs="Courier New" w:hint="default"/>
      </w:rPr>
    </w:lvl>
    <w:lvl w:ilvl="5" w:tplc="08090005">
      <w:start w:val="1"/>
      <w:numFmt w:val="bullet"/>
      <w:lvlText w:val=""/>
      <w:lvlJc w:val="left"/>
      <w:pPr>
        <w:tabs>
          <w:tab w:val="num" w:pos="2880"/>
        </w:tabs>
        <w:ind w:left="2880" w:hanging="360"/>
      </w:pPr>
      <w:rPr>
        <w:rFonts w:ascii="Wingdings" w:hAnsi="Wingdings" w:hint="default"/>
      </w:rPr>
    </w:lvl>
    <w:lvl w:ilvl="6" w:tplc="08090001">
      <w:start w:val="1"/>
      <w:numFmt w:val="bullet"/>
      <w:lvlText w:val=""/>
      <w:lvlJc w:val="left"/>
      <w:pPr>
        <w:tabs>
          <w:tab w:val="num" w:pos="3600"/>
        </w:tabs>
        <w:ind w:left="3600" w:hanging="360"/>
      </w:pPr>
      <w:rPr>
        <w:rFonts w:ascii="Symbol" w:hAnsi="Symbol" w:hint="default"/>
      </w:rPr>
    </w:lvl>
    <w:lvl w:ilvl="7" w:tplc="08090003">
      <w:start w:val="1"/>
      <w:numFmt w:val="bullet"/>
      <w:lvlText w:val="o"/>
      <w:lvlJc w:val="left"/>
      <w:pPr>
        <w:tabs>
          <w:tab w:val="num" w:pos="4320"/>
        </w:tabs>
        <w:ind w:left="4320" w:hanging="360"/>
      </w:pPr>
      <w:rPr>
        <w:rFonts w:ascii="Courier New" w:hAnsi="Courier New" w:cs="Courier New" w:hint="default"/>
      </w:rPr>
    </w:lvl>
    <w:lvl w:ilvl="8" w:tplc="08090005">
      <w:start w:val="1"/>
      <w:numFmt w:val="bullet"/>
      <w:lvlText w:val=""/>
      <w:lvlJc w:val="left"/>
      <w:pPr>
        <w:tabs>
          <w:tab w:val="num" w:pos="5040"/>
        </w:tabs>
        <w:ind w:left="5040" w:hanging="360"/>
      </w:pPr>
      <w:rPr>
        <w:rFonts w:ascii="Wingdings" w:hAnsi="Wingdings" w:hint="default"/>
      </w:rPr>
    </w:lvl>
  </w:abstractNum>
  <w:abstractNum w:abstractNumId="3" w15:restartNumberingAfterBreak="0">
    <w:nsid w:val="1C2B503C"/>
    <w:multiLevelType w:val="hybridMultilevel"/>
    <w:tmpl w:val="4D423AB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 w15:restartNumberingAfterBreak="0">
    <w:nsid w:val="1D4F0B77"/>
    <w:multiLevelType w:val="hybridMultilevel"/>
    <w:tmpl w:val="ACEA08FA"/>
    <w:lvl w:ilvl="0" w:tplc="E3306E58">
      <w:start w:val="1"/>
      <w:numFmt w:val="bullet"/>
      <w:lvlText w:val=""/>
      <w:lvlJc w:val="left"/>
      <w:pPr>
        <w:ind w:left="1080" w:hanging="360"/>
      </w:pPr>
      <w:rPr>
        <w:rFonts w:ascii="Symbol" w:hAnsi="Symbol" w:hint="default"/>
        <w:sz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5" w15:restartNumberingAfterBreak="0">
    <w:nsid w:val="212700C1"/>
    <w:multiLevelType w:val="hybridMultilevel"/>
    <w:tmpl w:val="1F5086DA"/>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6" w15:restartNumberingAfterBreak="0">
    <w:nsid w:val="2AF1179F"/>
    <w:multiLevelType w:val="hybridMultilevel"/>
    <w:tmpl w:val="E6E0D792"/>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7" w15:restartNumberingAfterBreak="0">
    <w:nsid w:val="2EE2410E"/>
    <w:multiLevelType w:val="hybridMultilevel"/>
    <w:tmpl w:val="D1CAC330"/>
    <w:lvl w:ilvl="0" w:tplc="E3306E58">
      <w:start w:val="1"/>
      <w:numFmt w:val="bullet"/>
      <w:lvlText w:val=""/>
      <w:lvlJc w:val="left"/>
      <w:pPr>
        <w:ind w:left="720" w:hanging="360"/>
      </w:pPr>
      <w:rPr>
        <w:rFonts w:ascii="Symbol" w:hAnsi="Symbol" w:hint="default"/>
        <w:sz w:val="20"/>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8" w15:restartNumberingAfterBreak="0">
    <w:nsid w:val="47E44BA0"/>
    <w:multiLevelType w:val="hybridMultilevel"/>
    <w:tmpl w:val="057A813C"/>
    <w:lvl w:ilvl="0" w:tplc="0409000F">
      <w:start w:val="1"/>
      <w:numFmt w:val="decimal"/>
      <w:lvlText w:val="%1."/>
      <w:lvlJc w:val="left"/>
      <w:pPr>
        <w:ind w:left="720" w:hanging="360"/>
      </w:pPr>
    </w:lvl>
    <w:lvl w:ilvl="1" w:tplc="70F2963A">
      <w:start w:val="1"/>
      <w:numFmt w:val="decimal"/>
      <w:lvlText w:val="%2."/>
      <w:lvlJc w:val="left"/>
      <w:pPr>
        <w:ind w:left="1440" w:hanging="360"/>
      </w:pPr>
      <w:rPr>
        <w:rFonts w:ascii="Garamond" w:eastAsia="Times New Roman" w:hAnsi="Garamond" w:cs="Times New Roman"/>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9" w15:restartNumberingAfterBreak="0">
    <w:nsid w:val="4E2D5618"/>
    <w:multiLevelType w:val="hybridMultilevel"/>
    <w:tmpl w:val="4A1C77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57551632"/>
    <w:multiLevelType w:val="hybridMultilevel"/>
    <w:tmpl w:val="51B87B9E"/>
    <w:lvl w:ilvl="0" w:tplc="04090003">
      <w:start w:val="1"/>
      <w:numFmt w:val="bullet"/>
      <w:lvlText w:val="o"/>
      <w:lvlJc w:val="left"/>
      <w:pPr>
        <w:ind w:left="1080" w:hanging="360"/>
      </w:pPr>
      <w:rPr>
        <w:rFonts w:ascii="Courier New" w:hAnsi="Courier New" w:cs="Courier New" w:hint="default"/>
        <w:sz w:val="2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1" w15:restartNumberingAfterBreak="0">
    <w:nsid w:val="6034046A"/>
    <w:multiLevelType w:val="hybridMultilevel"/>
    <w:tmpl w:val="F0B4A972"/>
    <w:lvl w:ilvl="0" w:tplc="0409000F">
      <w:start w:val="1"/>
      <w:numFmt w:val="decimal"/>
      <w:lvlText w:val="%1."/>
      <w:lvlJc w:val="left"/>
      <w:pPr>
        <w:ind w:left="720" w:hanging="360"/>
      </w:pPr>
    </w:lvl>
    <w:lvl w:ilvl="1" w:tplc="70F2963A">
      <w:start w:val="1"/>
      <w:numFmt w:val="decimal"/>
      <w:lvlText w:val="%2."/>
      <w:lvlJc w:val="left"/>
      <w:pPr>
        <w:ind w:left="1440" w:hanging="360"/>
      </w:pPr>
      <w:rPr>
        <w:rFonts w:ascii="Garamond" w:eastAsia="Times New Roman" w:hAnsi="Garamond" w:cs="Times New Roman"/>
      </w:rPr>
    </w:lvl>
    <w:lvl w:ilvl="2" w:tplc="04090003">
      <w:start w:val="1"/>
      <w:numFmt w:val="bullet"/>
      <w:lvlText w:val="o"/>
      <w:lvlJc w:val="left"/>
      <w:pPr>
        <w:ind w:left="2160" w:hanging="180"/>
      </w:pPr>
      <w:rPr>
        <w:rFonts w:ascii="Courier New" w:hAnsi="Courier New" w:cs="Courier New" w:hint="default"/>
      </w:r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2" w15:restartNumberingAfterBreak="0">
    <w:nsid w:val="603928DB"/>
    <w:multiLevelType w:val="hybridMultilevel"/>
    <w:tmpl w:val="E75C3A60"/>
    <w:lvl w:ilvl="0" w:tplc="04090003">
      <w:start w:val="1"/>
      <w:numFmt w:val="bullet"/>
      <w:lvlText w:val="o"/>
      <w:lvlJc w:val="left"/>
      <w:pPr>
        <w:ind w:left="1080" w:hanging="360"/>
      </w:pPr>
      <w:rPr>
        <w:rFonts w:ascii="Courier New" w:hAnsi="Courier New" w:cs="Courier New" w:hint="default"/>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3" w15:restartNumberingAfterBreak="0">
    <w:nsid w:val="692E57D9"/>
    <w:multiLevelType w:val="hybridMultilevel"/>
    <w:tmpl w:val="BFE440DE"/>
    <w:lvl w:ilvl="0" w:tplc="04090003">
      <w:start w:val="1"/>
      <w:numFmt w:val="bullet"/>
      <w:lvlText w:val="o"/>
      <w:lvlJc w:val="left"/>
      <w:pPr>
        <w:ind w:left="1080" w:hanging="360"/>
      </w:pPr>
      <w:rPr>
        <w:rFonts w:ascii="Courier New" w:hAnsi="Courier New" w:cs="Courier New" w:hint="default"/>
        <w:i w:val="0"/>
      </w:r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14" w15:restartNumberingAfterBreak="0">
    <w:nsid w:val="6BA021E0"/>
    <w:multiLevelType w:val="hybridMultilevel"/>
    <w:tmpl w:val="174E6FFE"/>
    <w:lvl w:ilvl="0" w:tplc="04090003">
      <w:start w:val="1"/>
      <w:numFmt w:val="bullet"/>
      <w:lvlText w:val="o"/>
      <w:lvlJc w:val="left"/>
      <w:pPr>
        <w:ind w:left="1080" w:hanging="360"/>
      </w:pPr>
      <w:rPr>
        <w:rFonts w:ascii="Courier New" w:hAnsi="Courier New" w:cs="Courier New" w:hint="default"/>
      </w:rPr>
    </w:lvl>
    <w:lvl w:ilvl="1" w:tplc="04090005">
      <w:start w:val="1"/>
      <w:numFmt w:val="bullet"/>
      <w:lvlText w:val=""/>
      <w:lvlJc w:val="left"/>
      <w:pPr>
        <w:ind w:left="1800" w:hanging="360"/>
      </w:pPr>
      <w:rPr>
        <w:rFonts w:ascii="Wingdings" w:hAnsi="Wingdings"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5" w15:restartNumberingAfterBreak="0">
    <w:nsid w:val="6F240999"/>
    <w:multiLevelType w:val="hybridMultilevel"/>
    <w:tmpl w:val="AAF6471C"/>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E0022F7"/>
    <w:multiLevelType w:val="hybridMultilevel"/>
    <w:tmpl w:val="0D027942"/>
    <w:lvl w:ilvl="0" w:tplc="04090003">
      <w:start w:val="1"/>
      <w:numFmt w:val="bullet"/>
      <w:lvlText w:val="o"/>
      <w:lvlJc w:val="left"/>
      <w:pPr>
        <w:ind w:left="1080" w:hanging="360"/>
      </w:pPr>
      <w:rPr>
        <w:rFonts w:ascii="Courier New" w:hAnsi="Courier New" w:cs="Courier New" w:hint="default"/>
      </w:rPr>
    </w:lvl>
    <w:lvl w:ilvl="1" w:tplc="04090003">
      <w:start w:val="1"/>
      <w:numFmt w:val="bullet"/>
      <w:lvlText w:val="o"/>
      <w:lvlJc w:val="left"/>
      <w:pPr>
        <w:ind w:left="1800" w:hanging="360"/>
      </w:pPr>
      <w:rPr>
        <w:rFonts w:ascii="Courier New" w:hAnsi="Courier New" w:cs="Courier New" w:hint="default"/>
      </w:rPr>
    </w:lvl>
    <w:lvl w:ilvl="2" w:tplc="04090005">
      <w:start w:val="1"/>
      <w:numFmt w:val="bullet"/>
      <w:lvlText w:val=""/>
      <w:lvlJc w:val="left"/>
      <w:pPr>
        <w:ind w:left="2520" w:hanging="360"/>
      </w:pPr>
      <w:rPr>
        <w:rFonts w:ascii="Wingdings" w:hAnsi="Wingdings" w:hint="default"/>
      </w:rPr>
    </w:lvl>
    <w:lvl w:ilvl="3" w:tplc="04090001">
      <w:start w:val="1"/>
      <w:numFmt w:val="bullet"/>
      <w:lvlText w:val=""/>
      <w:lvlJc w:val="left"/>
      <w:pPr>
        <w:ind w:left="3240" w:hanging="360"/>
      </w:pPr>
      <w:rPr>
        <w:rFonts w:ascii="Symbol" w:hAnsi="Symbol" w:hint="default"/>
      </w:rPr>
    </w:lvl>
    <w:lvl w:ilvl="4" w:tplc="04090003">
      <w:start w:val="1"/>
      <w:numFmt w:val="bullet"/>
      <w:lvlText w:val="o"/>
      <w:lvlJc w:val="left"/>
      <w:pPr>
        <w:ind w:left="3960" w:hanging="360"/>
      </w:pPr>
      <w:rPr>
        <w:rFonts w:ascii="Courier New" w:hAnsi="Courier New" w:cs="Courier New" w:hint="default"/>
      </w:rPr>
    </w:lvl>
    <w:lvl w:ilvl="5" w:tplc="04090005">
      <w:start w:val="1"/>
      <w:numFmt w:val="bullet"/>
      <w:lvlText w:val=""/>
      <w:lvlJc w:val="left"/>
      <w:pPr>
        <w:ind w:left="4680" w:hanging="360"/>
      </w:pPr>
      <w:rPr>
        <w:rFonts w:ascii="Wingdings" w:hAnsi="Wingdings" w:hint="default"/>
      </w:rPr>
    </w:lvl>
    <w:lvl w:ilvl="6" w:tplc="04090001">
      <w:start w:val="1"/>
      <w:numFmt w:val="bullet"/>
      <w:lvlText w:val=""/>
      <w:lvlJc w:val="left"/>
      <w:pPr>
        <w:ind w:left="5400" w:hanging="360"/>
      </w:pPr>
      <w:rPr>
        <w:rFonts w:ascii="Symbol" w:hAnsi="Symbol" w:hint="default"/>
      </w:rPr>
    </w:lvl>
    <w:lvl w:ilvl="7" w:tplc="04090003">
      <w:start w:val="1"/>
      <w:numFmt w:val="bullet"/>
      <w:lvlText w:val="o"/>
      <w:lvlJc w:val="left"/>
      <w:pPr>
        <w:ind w:left="6120" w:hanging="360"/>
      </w:pPr>
      <w:rPr>
        <w:rFonts w:ascii="Courier New" w:hAnsi="Courier New" w:cs="Courier New" w:hint="default"/>
      </w:rPr>
    </w:lvl>
    <w:lvl w:ilvl="8" w:tplc="04090005">
      <w:start w:val="1"/>
      <w:numFmt w:val="bullet"/>
      <w:lvlText w:val=""/>
      <w:lvlJc w:val="left"/>
      <w:pPr>
        <w:ind w:left="6840" w:hanging="360"/>
      </w:pPr>
      <w:rPr>
        <w:rFonts w:ascii="Wingdings" w:hAnsi="Wingdings" w:hint="default"/>
      </w:rPr>
    </w:lvl>
  </w:abstractNum>
  <w:abstractNum w:abstractNumId="17" w15:restartNumberingAfterBreak="0">
    <w:nsid w:val="7ECF256D"/>
    <w:multiLevelType w:val="hybridMultilevel"/>
    <w:tmpl w:val="AE96276A"/>
    <w:lvl w:ilvl="0" w:tplc="0409000F">
      <w:start w:val="1"/>
      <w:numFmt w:val="decimal"/>
      <w:lvlText w:val="%1."/>
      <w:lvlJc w:val="left"/>
      <w:pPr>
        <w:ind w:left="720" w:hanging="360"/>
      </w:pPr>
    </w:lvl>
    <w:lvl w:ilvl="1" w:tplc="04090001">
      <w:start w:val="1"/>
      <w:numFmt w:val="bullet"/>
      <w:lvlText w:val=""/>
      <w:lvlJc w:val="left"/>
      <w:pPr>
        <w:ind w:left="1440" w:hanging="360"/>
      </w:pPr>
      <w:rPr>
        <w:rFonts w:ascii="Symbol" w:hAnsi="Symbol" w:hint="default"/>
      </w:r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76634290">
    <w:abstractNumId w:val="9"/>
  </w:num>
  <w:num w:numId="2" w16cid:durableId="1701517591">
    <w:abstractNumId w:val="3"/>
  </w:num>
  <w:num w:numId="3" w16cid:durableId="78330622">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239705348">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766808656">
    <w:abstractNumId w:val="15"/>
  </w:num>
  <w:num w:numId="6" w16cid:durableId="21060058">
    <w:abstractNumId w:val="14"/>
  </w:num>
  <w:num w:numId="7" w16cid:durableId="1928731529">
    <w:abstractNumId w:val="16"/>
  </w:num>
  <w:num w:numId="8" w16cid:durableId="181211001">
    <w:abstractNumId w:val="17"/>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520194949">
    <w:abstractNumId w:val="8"/>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181971661">
    <w:abstractNumId w:val="11"/>
    <w:lvlOverride w:ilvl="0">
      <w:startOverride w:val="1"/>
    </w:lvlOverride>
    <w:lvlOverride w:ilvl="1">
      <w:startOverride w:val="1"/>
    </w:lvlOverride>
    <w:lvlOverride w:ilvl="2"/>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31448412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579561494">
    <w:abstractNumId w:val="7"/>
  </w:num>
  <w:num w:numId="13" w16cid:durableId="1434977476">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29655039">
    <w:abstractNumId w:val="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16cid:durableId="2068185323">
    <w:abstractNumId w:val="2"/>
  </w:num>
  <w:num w:numId="16" w16cid:durableId="1631210313">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784616306">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1577736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a0MDc3tjQyNDU1NDExNLJQ0lEKTi0uzszPAykwrAUAGVkgICwAAAA="/>
  </w:docVars>
  <w:rsids>
    <w:rsidRoot w:val="00FF2418"/>
    <w:rsid w:val="00003FA9"/>
    <w:rsid w:val="00022C1E"/>
    <w:rsid w:val="000364CD"/>
    <w:rsid w:val="00050DC9"/>
    <w:rsid w:val="0006211D"/>
    <w:rsid w:val="000773D5"/>
    <w:rsid w:val="000C41AC"/>
    <w:rsid w:val="000E4298"/>
    <w:rsid w:val="00106515"/>
    <w:rsid w:val="00165220"/>
    <w:rsid w:val="00195899"/>
    <w:rsid w:val="001B1218"/>
    <w:rsid w:val="001D298F"/>
    <w:rsid w:val="001E1E3C"/>
    <w:rsid w:val="00261A2A"/>
    <w:rsid w:val="002809AA"/>
    <w:rsid w:val="00293A1F"/>
    <w:rsid w:val="002951F6"/>
    <w:rsid w:val="002C1BF3"/>
    <w:rsid w:val="002E1104"/>
    <w:rsid w:val="00303585"/>
    <w:rsid w:val="00341620"/>
    <w:rsid w:val="00382C5D"/>
    <w:rsid w:val="00393172"/>
    <w:rsid w:val="003A29E1"/>
    <w:rsid w:val="004346C2"/>
    <w:rsid w:val="00460B15"/>
    <w:rsid w:val="004D5B03"/>
    <w:rsid w:val="004E721E"/>
    <w:rsid w:val="004F4CBD"/>
    <w:rsid w:val="005116A7"/>
    <w:rsid w:val="00565806"/>
    <w:rsid w:val="005E18F0"/>
    <w:rsid w:val="005E367D"/>
    <w:rsid w:val="006109FB"/>
    <w:rsid w:val="006166ED"/>
    <w:rsid w:val="00660BD7"/>
    <w:rsid w:val="006A586F"/>
    <w:rsid w:val="006F5376"/>
    <w:rsid w:val="00743CD6"/>
    <w:rsid w:val="00795CDD"/>
    <w:rsid w:val="00807468"/>
    <w:rsid w:val="00817A9C"/>
    <w:rsid w:val="008626E7"/>
    <w:rsid w:val="00865116"/>
    <w:rsid w:val="00896101"/>
    <w:rsid w:val="00902C21"/>
    <w:rsid w:val="00926822"/>
    <w:rsid w:val="00934E8F"/>
    <w:rsid w:val="009851C9"/>
    <w:rsid w:val="00987395"/>
    <w:rsid w:val="009D42FE"/>
    <w:rsid w:val="00A13CFE"/>
    <w:rsid w:val="00A4307F"/>
    <w:rsid w:val="00A53C31"/>
    <w:rsid w:val="00A97412"/>
    <w:rsid w:val="00B00295"/>
    <w:rsid w:val="00B06870"/>
    <w:rsid w:val="00BA0114"/>
    <w:rsid w:val="00CF2AB1"/>
    <w:rsid w:val="00D25BD3"/>
    <w:rsid w:val="00D47FFB"/>
    <w:rsid w:val="00D6243A"/>
    <w:rsid w:val="00D87C4D"/>
    <w:rsid w:val="00D928B3"/>
    <w:rsid w:val="00E42ECD"/>
    <w:rsid w:val="00EA6402"/>
    <w:rsid w:val="00EF5AE6"/>
    <w:rsid w:val="00F15D98"/>
    <w:rsid w:val="00F17BAE"/>
    <w:rsid w:val="00FB1B33"/>
    <w:rsid w:val="00FB40AC"/>
    <w:rsid w:val="00FF2418"/>
    <w:rsid w:val="00FF6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E4C8C63"/>
  <w15:docId w15:val="{BEE5F917-8A07-4801-A319-96DB64FA20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Univers LT Std 45 Light" w:eastAsia="Univers LT Std 45 Light" w:hAnsi="Univers LT Std 45 Light" w:cs="Univers LT Std 45 Light"/>
      <w:lang w:bidi="en-US"/>
    </w:rPr>
  </w:style>
  <w:style w:type="paragraph" w:styleId="Heading1">
    <w:name w:val="heading 1"/>
    <w:basedOn w:val="Normal"/>
    <w:uiPriority w:val="1"/>
    <w:qFormat/>
    <w:pPr>
      <w:spacing w:before="100"/>
      <w:ind w:left="142"/>
      <w:outlineLvl w:val="0"/>
    </w:pPr>
    <w:rPr>
      <w:rFonts w:ascii="Garamond" w:eastAsia="Garamond" w:hAnsi="Garamond" w:cs="Garamond"/>
      <w:b/>
      <w:bCs/>
      <w:sz w:val="34"/>
      <w:szCs w:val="3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34"/>
    <w:qFormat/>
  </w:style>
  <w:style w:type="paragraph" w:customStyle="1" w:styleId="TableParagraph">
    <w:name w:val="Table Paragraph"/>
    <w:basedOn w:val="Normal"/>
    <w:uiPriority w:val="1"/>
    <w:qFormat/>
  </w:style>
  <w:style w:type="paragraph" w:styleId="BalloonText">
    <w:name w:val="Balloon Text"/>
    <w:basedOn w:val="Normal"/>
    <w:link w:val="BalloonTextChar"/>
    <w:uiPriority w:val="99"/>
    <w:semiHidden/>
    <w:unhideWhenUsed/>
    <w:rsid w:val="00022C1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22C1E"/>
    <w:rPr>
      <w:rFonts w:ascii="Segoe UI" w:eastAsia="Univers LT Std 45 Light" w:hAnsi="Segoe UI" w:cs="Segoe UI"/>
      <w:sz w:val="18"/>
      <w:szCs w:val="18"/>
      <w:lang w:bidi="en-US"/>
    </w:rPr>
  </w:style>
  <w:style w:type="paragraph" w:styleId="Header">
    <w:name w:val="header"/>
    <w:basedOn w:val="Normal"/>
    <w:link w:val="HeaderChar"/>
    <w:uiPriority w:val="99"/>
    <w:unhideWhenUsed/>
    <w:rsid w:val="00165220"/>
    <w:pPr>
      <w:tabs>
        <w:tab w:val="center" w:pos="4680"/>
        <w:tab w:val="right" w:pos="9360"/>
      </w:tabs>
    </w:pPr>
  </w:style>
  <w:style w:type="character" w:customStyle="1" w:styleId="HeaderChar">
    <w:name w:val="Header Char"/>
    <w:basedOn w:val="DefaultParagraphFont"/>
    <w:link w:val="Header"/>
    <w:uiPriority w:val="99"/>
    <w:rsid w:val="00165220"/>
    <w:rPr>
      <w:rFonts w:ascii="Univers LT Std 45 Light" w:eastAsia="Univers LT Std 45 Light" w:hAnsi="Univers LT Std 45 Light" w:cs="Univers LT Std 45 Light"/>
      <w:lang w:bidi="en-US"/>
    </w:rPr>
  </w:style>
  <w:style w:type="paragraph" w:styleId="Footer">
    <w:name w:val="footer"/>
    <w:basedOn w:val="Normal"/>
    <w:link w:val="FooterChar"/>
    <w:uiPriority w:val="99"/>
    <w:unhideWhenUsed/>
    <w:rsid w:val="00165220"/>
    <w:pPr>
      <w:tabs>
        <w:tab w:val="center" w:pos="4680"/>
        <w:tab w:val="right" w:pos="9360"/>
      </w:tabs>
    </w:pPr>
  </w:style>
  <w:style w:type="character" w:customStyle="1" w:styleId="FooterChar">
    <w:name w:val="Footer Char"/>
    <w:basedOn w:val="DefaultParagraphFont"/>
    <w:link w:val="Footer"/>
    <w:uiPriority w:val="99"/>
    <w:rsid w:val="00165220"/>
    <w:rPr>
      <w:rFonts w:ascii="Univers LT Std 45 Light" w:eastAsia="Univers LT Std 45 Light" w:hAnsi="Univers LT Std 45 Light" w:cs="Univers LT Std 45 Light"/>
      <w:lang w:bidi="en-US"/>
    </w:rPr>
  </w:style>
  <w:style w:type="paragraph" w:customStyle="1" w:styleId="Default">
    <w:name w:val="Default"/>
    <w:rsid w:val="00A53C31"/>
    <w:pPr>
      <w:widowControl/>
      <w:adjustRightInd w:val="0"/>
    </w:pPr>
    <w:rPr>
      <w:rFonts w:ascii="Times New Roman" w:hAnsi="Times New Roman" w:cs="Times New Roman"/>
      <w:color w:val="000000"/>
      <w:sz w:val="24"/>
      <w:szCs w:val="24"/>
    </w:rPr>
  </w:style>
  <w:style w:type="table" w:styleId="TableGrid">
    <w:name w:val="Table Grid"/>
    <w:basedOn w:val="TableNormal"/>
    <w:rsid w:val="00D928B3"/>
    <w:pPr>
      <w:widowControl/>
      <w:autoSpaceDE/>
      <w:autoSpaceDN/>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331838">
      <w:bodyDiv w:val="1"/>
      <w:marLeft w:val="0"/>
      <w:marRight w:val="0"/>
      <w:marTop w:val="0"/>
      <w:marBottom w:val="0"/>
      <w:divBdr>
        <w:top w:val="none" w:sz="0" w:space="0" w:color="auto"/>
        <w:left w:val="none" w:sz="0" w:space="0" w:color="auto"/>
        <w:bottom w:val="none" w:sz="0" w:space="0" w:color="auto"/>
        <w:right w:val="none" w:sz="0" w:space="0" w:color="auto"/>
      </w:divBdr>
    </w:div>
    <w:div w:id="505245022">
      <w:bodyDiv w:val="1"/>
      <w:marLeft w:val="0"/>
      <w:marRight w:val="0"/>
      <w:marTop w:val="0"/>
      <w:marBottom w:val="0"/>
      <w:divBdr>
        <w:top w:val="none" w:sz="0" w:space="0" w:color="auto"/>
        <w:left w:val="none" w:sz="0" w:space="0" w:color="auto"/>
        <w:bottom w:val="none" w:sz="0" w:space="0" w:color="auto"/>
        <w:right w:val="none" w:sz="0" w:space="0" w:color="auto"/>
      </w:divBdr>
    </w:div>
    <w:div w:id="957874639">
      <w:bodyDiv w:val="1"/>
      <w:marLeft w:val="0"/>
      <w:marRight w:val="0"/>
      <w:marTop w:val="0"/>
      <w:marBottom w:val="0"/>
      <w:divBdr>
        <w:top w:val="none" w:sz="0" w:space="0" w:color="auto"/>
        <w:left w:val="none" w:sz="0" w:space="0" w:color="auto"/>
        <w:bottom w:val="none" w:sz="0" w:space="0" w:color="auto"/>
        <w:right w:val="none" w:sz="0" w:space="0" w:color="auto"/>
      </w:divBdr>
    </w:div>
    <w:div w:id="1762795278">
      <w:bodyDiv w:val="1"/>
      <w:marLeft w:val="0"/>
      <w:marRight w:val="0"/>
      <w:marTop w:val="0"/>
      <w:marBottom w:val="0"/>
      <w:divBdr>
        <w:top w:val="none" w:sz="0" w:space="0" w:color="auto"/>
        <w:left w:val="none" w:sz="0" w:space="0" w:color="auto"/>
        <w:bottom w:val="none" w:sz="0" w:space="0" w:color="auto"/>
        <w:right w:val="none" w:sz="0" w:space="0" w:color="auto"/>
      </w:divBdr>
    </w:div>
    <w:div w:id="1881697852">
      <w:bodyDiv w:val="1"/>
      <w:marLeft w:val="0"/>
      <w:marRight w:val="0"/>
      <w:marTop w:val="0"/>
      <w:marBottom w:val="0"/>
      <w:divBdr>
        <w:top w:val="none" w:sz="0" w:space="0" w:color="auto"/>
        <w:left w:val="none" w:sz="0" w:space="0" w:color="auto"/>
        <w:bottom w:val="none" w:sz="0" w:space="0" w:color="auto"/>
        <w:right w:val="none" w:sz="0" w:space="0" w:color="auto"/>
      </w:divBdr>
    </w:div>
    <w:div w:id="1955597729">
      <w:bodyDiv w:val="1"/>
      <w:marLeft w:val="0"/>
      <w:marRight w:val="0"/>
      <w:marTop w:val="0"/>
      <w:marBottom w:val="0"/>
      <w:divBdr>
        <w:top w:val="none" w:sz="0" w:space="0" w:color="auto"/>
        <w:left w:val="none" w:sz="0" w:space="0" w:color="auto"/>
        <w:bottom w:val="none" w:sz="0" w:space="0" w:color="auto"/>
        <w:right w:val="none" w:sz="0" w:space="0" w:color="auto"/>
      </w:divBdr>
    </w:div>
    <w:div w:id="19627645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987D1-F2C2-4244-A624-F5FB634266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478</Words>
  <Characters>2731</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Texas Medical Association</Company>
  <LinksUpToDate>false</LinksUpToDate>
  <CharactersWithSpaces>3203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Savannah Pryfogle</dc:creator>
  <cp:keywords/>
  <dc:description/>
  <cp:lastModifiedBy>Staff Advocate</cp:lastModifiedBy>
  <cp:revision>2</cp:revision>
  <cp:lastPrinted>2019-09-17T17:12:00Z</cp:lastPrinted>
  <dcterms:created xsi:type="dcterms:W3CDTF">2022-08-22T17:02:00Z</dcterms:created>
  <dcterms:modified xsi:type="dcterms:W3CDTF">2022-08-22T17:02:00Z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Adobe InDesign CC 13.1 (Windows)</vt:lpwstr>
  </property>
  <property fmtid="{D5CDD505-2E9C-101B-9397-08002B2CF9AE}" pid="4" name="LastSaved">
    <vt:filetime>2018-11-26T00:00:00Z</vt:filetime>
  </property>
</Properties>
</file>